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0" w:rsidRDefault="00032B70">
      <w:pPr>
        <w:pStyle w:val="Padro"/>
        <w:jc w:val="center"/>
      </w:pPr>
      <w:bookmarkStart w:id="0" w:name="__DdeLink__826_1916492757"/>
      <w:bookmarkEnd w:id="0"/>
      <w:r>
        <w:rPr>
          <w:b/>
        </w:rPr>
        <w:t>EDITAL Nº 13/2015/PIBID</w:t>
      </w:r>
    </w:p>
    <w:p w:rsidR="003F5450" w:rsidRDefault="003F5450">
      <w:pPr>
        <w:pStyle w:val="Padro"/>
        <w:jc w:val="center"/>
      </w:pPr>
      <w:bookmarkStart w:id="1" w:name="_GoBack"/>
      <w:bookmarkEnd w:id="1"/>
    </w:p>
    <w:p w:rsidR="003F5450" w:rsidRDefault="00032B70">
      <w:pPr>
        <w:pStyle w:val="Padro"/>
        <w:jc w:val="center"/>
      </w:pPr>
      <w:r>
        <w:rPr>
          <w:b/>
        </w:rPr>
        <w:t>LISTA DOS CLASSIFICADOS</w:t>
      </w:r>
    </w:p>
    <w:tbl>
      <w:tblPr>
        <w:tblW w:w="0" w:type="auto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4065"/>
      </w:tblGrid>
      <w:tr w:rsidR="003F5450" w:rsidTr="00B9008D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13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450" w:rsidRDefault="00032B70">
            <w:pPr>
              <w:pStyle w:val="Padro"/>
              <w:jc w:val="center"/>
            </w:pPr>
            <w:r>
              <w:t>68212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450" w:rsidRDefault="00032B70" w:rsidP="00B9008D">
            <w:pPr>
              <w:pStyle w:val="Padro"/>
            </w:pPr>
            <w:r>
              <w:t>Juliana Silva de Freitas</w:t>
            </w:r>
          </w:p>
        </w:tc>
      </w:tr>
      <w:tr w:rsidR="003F5450" w:rsidTr="00B9008D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13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450" w:rsidRDefault="00032B70">
            <w:pPr>
              <w:pStyle w:val="Padro"/>
              <w:jc w:val="center"/>
            </w:pPr>
            <w:r>
              <w:t>78919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450" w:rsidRDefault="00032B70">
            <w:pPr>
              <w:pStyle w:val="Padro"/>
            </w:pPr>
            <w:r>
              <w:t>Patrícia Lúcio dos Santos Borges</w:t>
            </w:r>
          </w:p>
        </w:tc>
      </w:tr>
    </w:tbl>
    <w:p w:rsidR="003F5450" w:rsidRDefault="003F5450">
      <w:pPr>
        <w:pStyle w:val="Padro"/>
        <w:jc w:val="center"/>
      </w:pPr>
    </w:p>
    <w:p w:rsidR="003F5450" w:rsidRDefault="00032B70">
      <w:pPr>
        <w:pStyle w:val="Padro"/>
        <w:jc w:val="center"/>
      </w:pPr>
      <w:r>
        <w:rPr>
          <w:b/>
        </w:rPr>
        <w:t>LISTA DE ESPERA</w:t>
      </w:r>
    </w:p>
    <w:tbl>
      <w:tblPr>
        <w:tblW w:w="0" w:type="auto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4065"/>
      </w:tblGrid>
      <w:tr w:rsidR="003F5450" w:rsidTr="00B9008D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13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450" w:rsidRDefault="00032B70">
            <w:pPr>
              <w:pStyle w:val="Padro"/>
              <w:jc w:val="both"/>
            </w:pPr>
            <w:r>
              <w:t>68123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450" w:rsidRDefault="00032B70">
            <w:pPr>
              <w:pStyle w:val="Padro"/>
              <w:jc w:val="both"/>
            </w:pPr>
            <w:r>
              <w:t>Felipe de Azevedo Maciel</w:t>
            </w:r>
          </w:p>
        </w:tc>
      </w:tr>
      <w:tr w:rsidR="003F5450" w:rsidTr="00B9008D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13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450" w:rsidRDefault="00032B70">
            <w:pPr>
              <w:pStyle w:val="Padro"/>
              <w:jc w:val="both"/>
            </w:pPr>
            <w:r>
              <w:t>83382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450" w:rsidRDefault="00032B70">
            <w:pPr>
              <w:pStyle w:val="Padro"/>
              <w:jc w:val="both"/>
            </w:pPr>
            <w:r>
              <w:t>Edilaine Silva Arcanjo</w:t>
            </w:r>
          </w:p>
        </w:tc>
      </w:tr>
      <w:tr w:rsidR="003F5450" w:rsidTr="00B9008D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13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450" w:rsidRDefault="00032B70">
            <w:pPr>
              <w:pStyle w:val="Padro"/>
              <w:jc w:val="both"/>
            </w:pPr>
            <w:r>
              <w:t>78951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450" w:rsidRDefault="00032B70">
            <w:pPr>
              <w:pStyle w:val="Padro"/>
              <w:jc w:val="both"/>
            </w:pPr>
            <w:r>
              <w:t>Rogério de Souza Gregório</w:t>
            </w:r>
          </w:p>
        </w:tc>
      </w:tr>
      <w:tr w:rsidR="003F5450" w:rsidTr="00B9008D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13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450" w:rsidRDefault="00032B70">
            <w:pPr>
              <w:pStyle w:val="Padro"/>
              <w:jc w:val="both"/>
            </w:pPr>
            <w:r>
              <w:t>71498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450" w:rsidRDefault="00032B70">
            <w:pPr>
              <w:pStyle w:val="Padro"/>
              <w:jc w:val="both"/>
            </w:pPr>
            <w:proofErr w:type="spellStart"/>
            <w:r>
              <w:t>Rayza</w:t>
            </w:r>
            <w:proofErr w:type="spellEnd"/>
            <w:r>
              <w:t xml:space="preserve"> </w:t>
            </w:r>
            <w:proofErr w:type="spellStart"/>
            <w:r>
              <w:t>Araujo</w:t>
            </w:r>
            <w:proofErr w:type="spellEnd"/>
            <w:r>
              <w:t xml:space="preserve"> Pinotti</w:t>
            </w:r>
          </w:p>
        </w:tc>
      </w:tr>
      <w:tr w:rsidR="003F5450" w:rsidTr="00B9008D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13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450" w:rsidRDefault="00032B70">
            <w:pPr>
              <w:pStyle w:val="Padro"/>
              <w:jc w:val="both"/>
            </w:pPr>
            <w:r>
              <w:t>53580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450" w:rsidRDefault="00032B70">
            <w:pPr>
              <w:pStyle w:val="Padro"/>
              <w:jc w:val="both"/>
            </w:pPr>
            <w:r>
              <w:t>Gabriel Ribeiro de Paula</w:t>
            </w:r>
          </w:p>
        </w:tc>
      </w:tr>
    </w:tbl>
    <w:p w:rsidR="003F5450" w:rsidRDefault="003F5450">
      <w:pPr>
        <w:pStyle w:val="Padro"/>
      </w:pPr>
    </w:p>
    <w:p w:rsidR="003F5450" w:rsidRDefault="003F5450">
      <w:pPr>
        <w:pStyle w:val="Padro"/>
        <w:jc w:val="both"/>
      </w:pPr>
    </w:p>
    <w:p w:rsidR="003F5450" w:rsidRDefault="003F5450">
      <w:pPr>
        <w:pStyle w:val="Padro"/>
        <w:jc w:val="both"/>
      </w:pPr>
    </w:p>
    <w:p w:rsidR="003F5450" w:rsidRDefault="003F5450">
      <w:pPr>
        <w:pStyle w:val="Padro"/>
        <w:jc w:val="both"/>
      </w:pPr>
    </w:p>
    <w:sectPr w:rsidR="003F5450">
      <w:headerReference w:type="default" r:id="rId8"/>
      <w:pgSz w:w="12240" w:h="15840"/>
      <w:pgMar w:top="1417" w:right="1701" w:bottom="1417" w:left="226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70" w:rsidRDefault="00032B70">
      <w:pPr>
        <w:spacing w:after="0" w:line="240" w:lineRule="auto"/>
      </w:pPr>
      <w:r>
        <w:separator/>
      </w:r>
    </w:p>
  </w:endnote>
  <w:endnote w:type="continuationSeparator" w:id="0">
    <w:p w:rsidR="00032B70" w:rsidRDefault="0003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70" w:rsidRDefault="00032B70">
      <w:pPr>
        <w:spacing w:after="0" w:line="240" w:lineRule="auto"/>
      </w:pPr>
      <w:r>
        <w:separator/>
      </w:r>
    </w:p>
  </w:footnote>
  <w:footnote w:type="continuationSeparator" w:id="0">
    <w:p w:rsidR="00032B70" w:rsidRDefault="0003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50" w:rsidRDefault="00032B70">
    <w:pPr>
      <w:pStyle w:val="Padro"/>
      <w:ind w:right="-352"/>
      <w:jc w:val="both"/>
    </w:pPr>
    <w:r>
      <w:rPr>
        <w:rFonts w:ascii="Arial" w:eastAsia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695F"/>
    <w:multiLevelType w:val="multilevel"/>
    <w:tmpl w:val="753CF8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8EC73D2"/>
    <w:multiLevelType w:val="multilevel"/>
    <w:tmpl w:val="118452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5450"/>
    <w:rsid w:val="00032B70"/>
    <w:rsid w:val="003F5450"/>
    <w:rsid w:val="00B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widowControl w:val="0"/>
      <w:jc w:val="center"/>
      <w:outlineLvl w:val="0"/>
    </w:pPr>
    <w:rPr>
      <w:rFonts w:ascii="Times" w:eastAsia="DejaVu Sans" w:hAnsi="Times" w:cs="Times"/>
      <w:b/>
      <w:bCs/>
      <w:smallCaps/>
      <w:sz w:val="28"/>
      <w:szCs w:val="28"/>
      <w:u w:val="single"/>
    </w:rPr>
  </w:style>
  <w:style w:type="paragraph" w:styleId="Ttulo2">
    <w:name w:val="heading 2"/>
    <w:basedOn w:val="Padro"/>
    <w:next w:val="Corpodetexto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b w:val="0"/>
      <w:color w:val="000000"/>
    </w:rPr>
  </w:style>
  <w:style w:type="character" w:customStyle="1" w:styleId="WW8Num2z2">
    <w:name w:val="WW8Num2z2"/>
    <w:rPr>
      <w:color w:val="000000"/>
    </w:rPr>
  </w:style>
  <w:style w:type="character" w:customStyle="1" w:styleId="WW8Num3z1">
    <w:name w:val="WW8Num3z1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b w:val="0"/>
      <w:sz w:val="24"/>
      <w:szCs w:val="24"/>
    </w:rPr>
  </w:style>
  <w:style w:type="character" w:customStyle="1" w:styleId="WW8Num4z2">
    <w:name w:val="WW8Num4z2"/>
    <w:rPr>
      <w:b w:val="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b w:val="0"/>
      <w:color w:val="000000"/>
    </w:rPr>
  </w:style>
  <w:style w:type="character" w:customStyle="1" w:styleId="WW8Num5z2">
    <w:name w:val="WW8Num5z2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b/>
    </w:rPr>
  </w:style>
  <w:style w:type="character" w:customStyle="1" w:styleId="WW8Num7z0">
    <w:name w:val="WW8Num7z0"/>
    <w:rPr>
      <w:b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eastAsia="Calibri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b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b w:val="0"/>
      <w:sz w:val="24"/>
      <w:szCs w:val="24"/>
    </w:rPr>
  </w:style>
  <w:style w:type="character" w:customStyle="1" w:styleId="WW8Num18z2">
    <w:name w:val="WW8Num18z2"/>
    <w:rPr>
      <w:b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  <w:color w:val="000000"/>
    </w:rPr>
  </w:style>
  <w:style w:type="character" w:customStyle="1" w:styleId="WW8Num22z2">
    <w:name w:val="WW8Num22z2"/>
    <w:rPr>
      <w:b/>
      <w:color w:val="000000"/>
    </w:rPr>
  </w:style>
  <w:style w:type="character" w:customStyle="1" w:styleId="WW8Num23z0">
    <w:name w:val="WW8Num23z0"/>
    <w:rPr>
      <w:rFonts w:ascii="Symbol" w:hAnsi="Symbol" w:cs="Symbol"/>
      <w:b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WW8Num24z1">
    <w:name w:val="WW8Num24z1"/>
    <w:rPr>
      <w:b/>
    </w:rPr>
  </w:style>
  <w:style w:type="character" w:customStyle="1" w:styleId="WW8Num25z1">
    <w:name w:val="WW8Num25z1"/>
    <w:rPr>
      <w:b/>
    </w:rPr>
  </w:style>
  <w:style w:type="character" w:customStyle="1" w:styleId="WW8Num27z0">
    <w:name w:val="WW8Num27z0"/>
    <w:rPr>
      <w:b/>
      <w:sz w:val="28"/>
      <w:szCs w:val="28"/>
    </w:rPr>
  </w:style>
  <w:style w:type="character" w:customStyle="1" w:styleId="WW8Num27z1">
    <w:name w:val="WW8Num27z1"/>
    <w:rPr>
      <w:b w:val="0"/>
      <w:color w:val="000000"/>
    </w:rPr>
  </w:style>
  <w:style w:type="character" w:customStyle="1" w:styleId="WW8Num27z2">
    <w:name w:val="WW8Num27z2"/>
    <w:rPr>
      <w:b/>
      <w:color w:val="000000"/>
    </w:rPr>
  </w:style>
  <w:style w:type="character" w:customStyle="1" w:styleId="WW8Num28z0">
    <w:name w:val="WW8Num28z0"/>
    <w:rPr>
      <w:b/>
      <w:sz w:val="28"/>
      <w:szCs w:val="28"/>
    </w:rPr>
  </w:style>
  <w:style w:type="character" w:customStyle="1" w:styleId="WW8Num28z1">
    <w:name w:val="WW8Num28z1"/>
    <w:rPr>
      <w:color w:val="000000"/>
    </w:rPr>
  </w:style>
  <w:style w:type="character" w:customStyle="1" w:styleId="WW8Num30z1">
    <w:name w:val="WW8Num30z1"/>
    <w:rPr>
      <w:b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/>
    </w:rPr>
  </w:style>
  <w:style w:type="character" w:customStyle="1" w:styleId="WW8Num39z1">
    <w:name w:val="WW8Num39z1"/>
    <w:rPr>
      <w:rFonts w:ascii="Symbol" w:hAnsi="Symbol" w:cs="Symbol"/>
    </w:rPr>
  </w:style>
  <w:style w:type="character" w:customStyle="1" w:styleId="WW8Num40z0">
    <w:name w:val="WW8Num40z0"/>
    <w:rPr>
      <w:b/>
      <w:sz w:val="28"/>
      <w:szCs w:val="28"/>
    </w:rPr>
  </w:style>
  <w:style w:type="character" w:customStyle="1" w:styleId="WW8Num40z1">
    <w:name w:val="WW8Num40z1"/>
    <w:rPr>
      <w:b w:val="0"/>
      <w:color w:val="000000"/>
    </w:rPr>
  </w:style>
  <w:style w:type="character" w:customStyle="1" w:styleId="WW8Num40z2">
    <w:name w:val="WW8Num40z2"/>
    <w:rPr>
      <w:color w:val="000000"/>
    </w:rPr>
  </w:style>
  <w:style w:type="character" w:customStyle="1" w:styleId="WW8Num42z0">
    <w:name w:val="WW8Num42z0"/>
    <w:rPr>
      <w:b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b w:val="0"/>
    </w:rPr>
  </w:style>
  <w:style w:type="character" w:customStyle="1" w:styleId="WW8NumSt19z0">
    <w:name w:val="WW8NumSt19z0"/>
    <w:rPr>
      <w:b w:val="0"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1Char">
    <w:name w:val="Título 1 Char"/>
    <w:rPr>
      <w:rFonts w:ascii="Times" w:eastAsia="DejaVu Sans" w:hAnsi="Times" w:cs="Times"/>
      <w:b/>
      <w:bCs/>
      <w:smallCaps/>
      <w:sz w:val="28"/>
      <w:szCs w:val="28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nfase">
    <w:name w:val="Emphasis"/>
    <w:rPr>
      <w:i/>
      <w:iCs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b w:val="0"/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  <w:sz w:val="24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  <w:color w:val="000000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 w:val="0"/>
      <w:sz w:val="24"/>
      <w:szCs w:val="24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  <w:color w:val="00000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15">
    <w:name w:val="ListLabel 15"/>
    <w:rPr>
      <w:b w:val="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pPr>
      <w:widowControl w:val="0"/>
      <w:tabs>
        <w:tab w:val="clear" w:pos="708"/>
        <w:tab w:val="left" w:pos="709"/>
      </w:tabs>
    </w:pPr>
    <w:rPr>
      <w:rFonts w:ascii="Liberation Serif" w:eastAsia="WenQuanYi Micro Hei" w:hAnsi="Liberation Serif" w:cs="Tahoma"/>
      <w:lang w:bidi="hi-IN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pPr>
      <w:suppressLineNumbers/>
    </w:pPr>
    <w:rPr>
      <w:rFonts w:cs="Tahoma"/>
    </w:rPr>
  </w:style>
  <w:style w:type="paragraph" w:customStyle="1" w:styleId="Corpodotexto">
    <w:name w:val="Corpo do texto"/>
    <w:basedOn w:val="Padro"/>
    <w:pPr>
      <w:jc w:val="both"/>
    </w:pPr>
    <w:rPr>
      <w:szCs w:val="20"/>
    </w:rPr>
  </w:style>
  <w:style w:type="paragraph" w:customStyle="1" w:styleId="Ttulo20">
    <w:name w:val="Título2"/>
    <w:basedOn w:val="Padr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Padr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Padro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Padro"/>
    <w:pPr>
      <w:suppressLineNumbers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NormalWeb">
    <w:name w:val="Normal (Web)"/>
    <w:basedOn w:val="Padro"/>
    <w:pPr>
      <w:suppressAutoHyphens w:val="0"/>
      <w:spacing w:before="120" w:after="120"/>
    </w:pPr>
  </w:style>
  <w:style w:type="paragraph" w:styleId="PargrafodaLista">
    <w:name w:val="List Paragraph"/>
    <w:basedOn w:val="Padro"/>
    <w:pPr>
      <w:suppressAutoHyphens w:val="0"/>
      <w:ind w:left="720"/>
    </w:pPr>
  </w:style>
  <w:style w:type="paragraph" w:customStyle="1" w:styleId="subtitulo2">
    <w:name w:val="subtitulo_2"/>
    <w:basedOn w:val="Padro"/>
    <w:pPr>
      <w:suppressAutoHyphens w:val="0"/>
      <w:spacing w:before="300" w:after="300"/>
      <w:ind w:right="750"/>
    </w:pPr>
    <w:rPr>
      <w:rFonts w:ascii="Century Gothic" w:hAnsi="Century Gothic" w:cs="Century Gothic"/>
      <w:b/>
      <w:bCs/>
      <w:color w:val="006600"/>
    </w:rPr>
  </w:style>
  <w:style w:type="paragraph" w:customStyle="1" w:styleId="Normal1">
    <w:name w:val="Normal1"/>
    <w:pPr>
      <w:tabs>
        <w:tab w:val="left" w:pos="708"/>
      </w:tabs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abealho">
    <w:name w:val="header"/>
    <w:basedOn w:val="Padro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Padro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Leacir</cp:lastModifiedBy>
  <cp:revision>8</cp:revision>
  <cp:lastPrinted>2014-08-14T17:15:00Z</cp:lastPrinted>
  <dcterms:created xsi:type="dcterms:W3CDTF">2014-08-14T17:13:00Z</dcterms:created>
  <dcterms:modified xsi:type="dcterms:W3CDTF">2015-03-18T11:41:00Z</dcterms:modified>
</cp:coreProperties>
</file>